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C3" w:rsidRPr="003D46BB" w:rsidRDefault="00D55AC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123A95" w:rsidRPr="003D46BB" w:rsidTr="001401E3">
        <w:tc>
          <w:tcPr>
            <w:tcW w:w="379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  <w:b/>
              </w:rPr>
            </w:pPr>
            <w:r w:rsidRPr="003D46BB">
              <w:rPr>
                <w:rFonts w:ascii="Times New Roman" w:hAnsi="Times New Roman" w:cs="Times New Roman"/>
                <w:b/>
              </w:rPr>
              <w:t>Name of Group/Org</w:t>
            </w:r>
          </w:p>
        </w:tc>
        <w:tc>
          <w:tcPr>
            <w:tcW w:w="5778" w:type="dxa"/>
          </w:tcPr>
          <w:p w:rsidR="009A3AAA" w:rsidRPr="003D46BB" w:rsidRDefault="009A3AAA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123A95" w:rsidRPr="003D46BB" w:rsidTr="001401E3">
        <w:tc>
          <w:tcPr>
            <w:tcW w:w="379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  <w:b/>
              </w:rPr>
            </w:pPr>
            <w:r w:rsidRPr="003D46BB">
              <w:rPr>
                <w:rFonts w:ascii="Times New Roman" w:hAnsi="Times New Roman" w:cs="Times New Roman"/>
                <w:b/>
              </w:rPr>
              <w:t>Requester’s Name</w:t>
            </w:r>
          </w:p>
        </w:tc>
        <w:tc>
          <w:tcPr>
            <w:tcW w:w="5778" w:type="dxa"/>
          </w:tcPr>
          <w:p w:rsidR="009A3AAA" w:rsidRPr="003D46BB" w:rsidRDefault="009A3AAA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123A95" w:rsidRPr="003D46BB" w:rsidTr="001401E3">
        <w:tc>
          <w:tcPr>
            <w:tcW w:w="379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  <w:b/>
              </w:rPr>
            </w:pPr>
            <w:r w:rsidRPr="003D46BB">
              <w:rPr>
                <w:rFonts w:ascii="Times New Roman" w:hAnsi="Times New Roman" w:cs="Times New Roman"/>
                <w:b/>
              </w:rPr>
              <w:t>Home/</w:t>
            </w:r>
            <w:proofErr w:type="spellStart"/>
            <w:r w:rsidRPr="003D46BB">
              <w:rPr>
                <w:rFonts w:ascii="Times New Roman" w:hAnsi="Times New Roman" w:cs="Times New Roman"/>
                <w:b/>
              </w:rPr>
              <w:t>Cel</w:t>
            </w:r>
            <w:proofErr w:type="spellEnd"/>
            <w:r w:rsidRPr="003D46BB">
              <w:rPr>
                <w:rFonts w:ascii="Times New Roman" w:hAnsi="Times New Roman" w:cs="Times New Roman"/>
                <w:b/>
              </w:rPr>
              <w:t>/Work Phone</w:t>
            </w:r>
          </w:p>
        </w:tc>
        <w:tc>
          <w:tcPr>
            <w:tcW w:w="5778" w:type="dxa"/>
          </w:tcPr>
          <w:p w:rsidR="009A3AAA" w:rsidRPr="003D46BB" w:rsidRDefault="009A3AAA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123A95" w:rsidRPr="003D46BB" w:rsidTr="001401E3">
        <w:tc>
          <w:tcPr>
            <w:tcW w:w="379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  <w:b/>
              </w:rPr>
            </w:pPr>
            <w:r w:rsidRPr="003D46BB">
              <w:rPr>
                <w:rFonts w:ascii="Times New Roman" w:hAnsi="Times New Roman" w:cs="Times New Roman"/>
                <w:b/>
              </w:rPr>
              <w:t>Email Address</w:t>
            </w:r>
          </w:p>
        </w:tc>
        <w:tc>
          <w:tcPr>
            <w:tcW w:w="5778" w:type="dxa"/>
          </w:tcPr>
          <w:p w:rsidR="009A3AAA" w:rsidRPr="003D46BB" w:rsidRDefault="009A3AAA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123A95" w:rsidRPr="003D46BB" w:rsidTr="001401E3">
        <w:tc>
          <w:tcPr>
            <w:tcW w:w="379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  <w:b/>
              </w:rPr>
            </w:pPr>
            <w:r w:rsidRPr="003D46BB">
              <w:rPr>
                <w:rFonts w:ascii="Times New Roman" w:hAnsi="Times New Roman" w:cs="Times New Roman"/>
                <w:b/>
              </w:rPr>
              <w:t>Purpose of Tour Request:</w:t>
            </w:r>
          </w:p>
        </w:tc>
        <w:tc>
          <w:tcPr>
            <w:tcW w:w="577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</w:rPr>
            </w:pPr>
          </w:p>
          <w:p w:rsidR="00123A95" w:rsidRPr="003D46BB" w:rsidRDefault="00123A95" w:rsidP="00123A95">
            <w:pPr>
              <w:rPr>
                <w:rFonts w:ascii="Times New Roman" w:hAnsi="Times New Roman" w:cs="Times New Roman"/>
              </w:rPr>
            </w:pPr>
          </w:p>
          <w:p w:rsidR="009A3AAA" w:rsidRPr="003D46BB" w:rsidRDefault="009A3AAA" w:rsidP="00123A95">
            <w:pPr>
              <w:rPr>
                <w:rFonts w:ascii="Times New Roman" w:hAnsi="Times New Roman" w:cs="Times New Roman"/>
              </w:rPr>
            </w:pPr>
          </w:p>
          <w:p w:rsidR="00123A95" w:rsidRPr="003D46BB" w:rsidRDefault="00123A95" w:rsidP="00123A95">
            <w:pPr>
              <w:rPr>
                <w:rFonts w:ascii="Times New Roman" w:hAnsi="Times New Roman" w:cs="Times New Roman"/>
              </w:rPr>
            </w:pPr>
          </w:p>
          <w:p w:rsidR="009A3AAA" w:rsidRPr="003D46BB" w:rsidRDefault="009A3AAA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123A95" w:rsidRPr="003D46BB" w:rsidTr="001401E3">
        <w:trPr>
          <w:trHeight w:val="215"/>
        </w:trPr>
        <w:tc>
          <w:tcPr>
            <w:tcW w:w="379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  <w:b/>
              </w:rPr>
            </w:pPr>
            <w:r w:rsidRPr="003D46BB">
              <w:rPr>
                <w:rFonts w:ascii="Times New Roman" w:hAnsi="Times New Roman" w:cs="Times New Roman"/>
                <w:b/>
              </w:rPr>
              <w:t>Preferred tour date</w:t>
            </w:r>
          </w:p>
        </w:tc>
        <w:tc>
          <w:tcPr>
            <w:tcW w:w="5778" w:type="dxa"/>
          </w:tcPr>
          <w:p w:rsidR="009A3AAA" w:rsidRPr="003D46BB" w:rsidRDefault="009A3AAA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123A95" w:rsidRPr="003D46BB" w:rsidTr="001401E3">
        <w:tc>
          <w:tcPr>
            <w:tcW w:w="379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  <w:b/>
              </w:rPr>
            </w:pPr>
            <w:r w:rsidRPr="003D46BB">
              <w:rPr>
                <w:rFonts w:ascii="Times New Roman" w:hAnsi="Times New Roman" w:cs="Times New Roman"/>
                <w:b/>
              </w:rPr>
              <w:t>Alternate tour date</w:t>
            </w:r>
          </w:p>
        </w:tc>
        <w:tc>
          <w:tcPr>
            <w:tcW w:w="5778" w:type="dxa"/>
          </w:tcPr>
          <w:p w:rsidR="009A3AAA" w:rsidRPr="003D46BB" w:rsidRDefault="009A3AAA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123A95" w:rsidRPr="003D46BB" w:rsidTr="001401E3">
        <w:tc>
          <w:tcPr>
            <w:tcW w:w="379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  <w:b/>
              </w:rPr>
            </w:pPr>
            <w:r w:rsidRPr="003D46BB">
              <w:rPr>
                <w:rFonts w:ascii="Times New Roman" w:hAnsi="Times New Roman" w:cs="Times New Roman"/>
                <w:b/>
              </w:rPr>
              <w:t>Total Number of members</w:t>
            </w:r>
          </w:p>
        </w:tc>
        <w:tc>
          <w:tcPr>
            <w:tcW w:w="577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123A95" w:rsidRPr="003D46BB" w:rsidTr="001401E3">
        <w:tc>
          <w:tcPr>
            <w:tcW w:w="379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  <w:b/>
              </w:rPr>
            </w:pPr>
            <w:r w:rsidRPr="003D46BB">
              <w:rPr>
                <w:rFonts w:ascii="Times New Roman" w:hAnsi="Times New Roman" w:cs="Times New Roman"/>
                <w:b/>
              </w:rPr>
              <w:t>Standard Tour events:</w:t>
            </w:r>
          </w:p>
          <w:p w:rsidR="00123A95" w:rsidRPr="003D46BB" w:rsidRDefault="009A3AAA" w:rsidP="009A3AAA">
            <w:pPr>
              <w:rPr>
                <w:rFonts w:ascii="Times New Roman" w:hAnsi="Times New Roman" w:cs="Times New Roman"/>
                <w:b/>
              </w:rPr>
            </w:pPr>
            <w:r w:rsidRPr="003D46BB">
              <w:rPr>
                <w:rFonts w:ascii="Times New Roman" w:hAnsi="Times New Roman" w:cs="Times New Roman"/>
                <w:b/>
              </w:rPr>
              <w:t>Highlight</w:t>
            </w:r>
            <w:r w:rsidR="00123A95" w:rsidRPr="003D46BB">
              <w:rPr>
                <w:rFonts w:ascii="Times New Roman" w:hAnsi="Times New Roman" w:cs="Times New Roman"/>
                <w:b/>
              </w:rPr>
              <w:t xml:space="preserve"> requested options</w:t>
            </w:r>
          </w:p>
        </w:tc>
        <w:tc>
          <w:tcPr>
            <w:tcW w:w="5778" w:type="dxa"/>
          </w:tcPr>
          <w:p w:rsidR="00A97835" w:rsidRDefault="00123A95" w:rsidP="00123A95">
            <w:pPr>
              <w:rPr>
                <w:rFonts w:ascii="Times New Roman" w:hAnsi="Times New Roman" w:cs="Times New Roman"/>
              </w:rPr>
            </w:pPr>
            <w:r w:rsidRPr="003D46BB">
              <w:rPr>
                <w:rFonts w:ascii="Times New Roman" w:hAnsi="Times New Roman" w:cs="Times New Roman"/>
              </w:rPr>
              <w:t xml:space="preserve">1. Mission Brief     </w:t>
            </w:r>
          </w:p>
          <w:p w:rsidR="00A97835" w:rsidRDefault="00123A95" w:rsidP="00123A95">
            <w:pPr>
              <w:rPr>
                <w:rFonts w:ascii="Times New Roman" w:hAnsi="Times New Roman" w:cs="Times New Roman"/>
              </w:rPr>
            </w:pPr>
            <w:r w:rsidRPr="003D46BB">
              <w:rPr>
                <w:rFonts w:ascii="Times New Roman" w:hAnsi="Times New Roman" w:cs="Times New Roman"/>
              </w:rPr>
              <w:t xml:space="preserve">2. MQ-1/MQ-9 Static Display  </w:t>
            </w:r>
          </w:p>
          <w:p w:rsidR="00A97835" w:rsidRDefault="00123A95" w:rsidP="00123A95">
            <w:pPr>
              <w:rPr>
                <w:rFonts w:ascii="Times New Roman" w:hAnsi="Times New Roman" w:cs="Times New Roman"/>
              </w:rPr>
            </w:pPr>
            <w:r w:rsidRPr="003D46BB">
              <w:rPr>
                <w:rFonts w:ascii="Times New Roman" w:hAnsi="Times New Roman" w:cs="Times New Roman"/>
              </w:rPr>
              <w:t xml:space="preserve">3. </w:t>
            </w:r>
            <w:r w:rsidR="009A3AAA" w:rsidRPr="003D46BB">
              <w:rPr>
                <w:rFonts w:ascii="Times New Roman" w:hAnsi="Times New Roman" w:cs="Times New Roman"/>
              </w:rPr>
              <w:t xml:space="preserve">Simulator </w:t>
            </w:r>
            <w:r w:rsidR="003D46BB" w:rsidRPr="003D46BB">
              <w:rPr>
                <w:rFonts w:ascii="Times New Roman" w:hAnsi="Times New Roman" w:cs="Times New Roman"/>
              </w:rPr>
              <w:t xml:space="preserve">     </w:t>
            </w:r>
          </w:p>
          <w:p w:rsidR="009A3AAA" w:rsidRDefault="003D46BB" w:rsidP="00123A95">
            <w:pPr>
              <w:rPr>
                <w:rFonts w:ascii="Times New Roman" w:hAnsi="Times New Roman" w:cs="Times New Roman"/>
              </w:rPr>
            </w:pPr>
            <w:r w:rsidRPr="003D46BB">
              <w:rPr>
                <w:rFonts w:ascii="Times New Roman" w:hAnsi="Times New Roman" w:cs="Times New Roman"/>
              </w:rPr>
              <w:t>4. Anti-Terrorism/Force Protection Brief (OSI)</w:t>
            </w:r>
          </w:p>
          <w:p w:rsidR="00A97835" w:rsidRPr="003D46BB" w:rsidRDefault="00A97835" w:rsidP="00123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Lunch (no breakfast or dinner) at DFAC</w:t>
            </w:r>
          </w:p>
          <w:p w:rsidR="00123A95" w:rsidRPr="003D46BB" w:rsidRDefault="00A97835" w:rsidP="00123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A3AAA" w:rsidRPr="003D46BB">
              <w:rPr>
                <w:rFonts w:ascii="Times New Roman" w:hAnsi="Times New Roman" w:cs="Times New Roman"/>
              </w:rPr>
              <w:t xml:space="preserve">. Other: </w:t>
            </w:r>
            <w:r w:rsidR="00123A95" w:rsidRPr="003D46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3A95" w:rsidRPr="003D46BB" w:rsidTr="001401E3">
        <w:tc>
          <w:tcPr>
            <w:tcW w:w="3798" w:type="dxa"/>
          </w:tcPr>
          <w:p w:rsidR="00123A95" w:rsidRPr="003D46BB" w:rsidRDefault="009A3AAA" w:rsidP="009A3AAA">
            <w:pPr>
              <w:rPr>
                <w:rFonts w:ascii="Times New Roman" w:hAnsi="Times New Roman" w:cs="Times New Roman"/>
                <w:b/>
              </w:rPr>
            </w:pPr>
            <w:r w:rsidRPr="003D46BB">
              <w:rPr>
                <w:rFonts w:ascii="Times New Roman" w:hAnsi="Times New Roman" w:cs="Times New Roman"/>
                <w:b/>
              </w:rPr>
              <w:t>What transportation will be used to get to Creech?</w:t>
            </w:r>
          </w:p>
        </w:tc>
        <w:tc>
          <w:tcPr>
            <w:tcW w:w="577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123A95" w:rsidRPr="003D46BB" w:rsidTr="001401E3">
        <w:tc>
          <w:tcPr>
            <w:tcW w:w="3798" w:type="dxa"/>
          </w:tcPr>
          <w:p w:rsidR="00123A95" w:rsidRPr="003D46BB" w:rsidRDefault="00463E07" w:rsidP="00123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</w:t>
            </w:r>
            <w:r w:rsidRPr="003D46BB">
              <w:rPr>
                <w:rFonts w:ascii="Times New Roman" w:hAnsi="Times New Roman" w:cs="Times New Roman"/>
                <w:b/>
              </w:rPr>
              <w:t>participants</w:t>
            </w:r>
            <w:r w:rsidR="009A3AAA" w:rsidRPr="003D46BB">
              <w:rPr>
                <w:rFonts w:ascii="Times New Roman" w:hAnsi="Times New Roman" w:cs="Times New Roman"/>
                <w:b/>
              </w:rPr>
              <w:t xml:space="preserve"> have Military IDs?</w:t>
            </w:r>
          </w:p>
        </w:tc>
        <w:tc>
          <w:tcPr>
            <w:tcW w:w="5778" w:type="dxa"/>
          </w:tcPr>
          <w:p w:rsidR="00123A95" w:rsidRPr="003D46BB" w:rsidRDefault="00123A95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C62BA3" w:rsidRPr="003D46BB" w:rsidTr="001401E3">
        <w:tc>
          <w:tcPr>
            <w:tcW w:w="3798" w:type="dxa"/>
          </w:tcPr>
          <w:p w:rsidR="00C62BA3" w:rsidRDefault="00C62BA3" w:rsidP="00C62B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Are any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members O-6 and above?</w:t>
            </w:r>
          </w:p>
        </w:tc>
        <w:tc>
          <w:tcPr>
            <w:tcW w:w="5778" w:type="dxa"/>
          </w:tcPr>
          <w:p w:rsidR="00C62BA3" w:rsidRPr="003D46BB" w:rsidRDefault="00C62BA3" w:rsidP="00123A95">
            <w:pPr>
              <w:rPr>
                <w:rFonts w:ascii="Times New Roman" w:hAnsi="Times New Roman" w:cs="Times New Roman"/>
              </w:rPr>
            </w:pPr>
          </w:p>
        </w:tc>
      </w:tr>
      <w:tr w:rsidR="009A3AAA" w:rsidRPr="003D46BB" w:rsidTr="001401E3">
        <w:tc>
          <w:tcPr>
            <w:tcW w:w="3798" w:type="dxa"/>
          </w:tcPr>
          <w:p w:rsidR="009A3AAA" w:rsidRPr="003D46BB" w:rsidRDefault="009A3AAA" w:rsidP="00123A95">
            <w:pPr>
              <w:rPr>
                <w:rFonts w:ascii="Times New Roman" w:hAnsi="Times New Roman" w:cs="Times New Roman"/>
                <w:b/>
              </w:rPr>
            </w:pPr>
            <w:r w:rsidRPr="003D46BB">
              <w:rPr>
                <w:rFonts w:ascii="Times New Roman" w:hAnsi="Times New Roman" w:cs="Times New Roman"/>
                <w:b/>
              </w:rPr>
              <w:t>Can the purpose of visit be accomplished by other means such as teleconference, email, briefing etc…? If not please provide justification.</w:t>
            </w:r>
          </w:p>
        </w:tc>
        <w:tc>
          <w:tcPr>
            <w:tcW w:w="5778" w:type="dxa"/>
          </w:tcPr>
          <w:p w:rsidR="009A3AAA" w:rsidRPr="003D46BB" w:rsidRDefault="009A3AAA" w:rsidP="00123A95">
            <w:pPr>
              <w:rPr>
                <w:rFonts w:ascii="Times New Roman" w:hAnsi="Times New Roman" w:cs="Times New Roman"/>
              </w:rPr>
            </w:pPr>
          </w:p>
        </w:tc>
      </w:tr>
    </w:tbl>
    <w:p w:rsidR="00CB285A" w:rsidRPr="003D46BB" w:rsidRDefault="00CB285A" w:rsidP="00123A95">
      <w:pPr>
        <w:rPr>
          <w:rFonts w:ascii="Times New Roman" w:hAnsi="Times New Roman" w:cs="Times New Roman"/>
        </w:rPr>
      </w:pPr>
    </w:p>
    <w:p w:rsidR="009A3AAA" w:rsidRPr="003D46BB" w:rsidRDefault="009A3AAA" w:rsidP="009A3AAA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3D46BB">
        <w:rPr>
          <w:rFonts w:ascii="Times New Roman" w:hAnsi="Times New Roman" w:cs="Times New Roman"/>
          <w:snapToGrid w:val="0"/>
        </w:rPr>
        <w:t>Requesters must complete the above 432</w:t>
      </w:r>
      <w:r w:rsidRPr="003D46BB">
        <w:rPr>
          <w:rFonts w:ascii="Times New Roman" w:hAnsi="Times New Roman" w:cs="Times New Roman"/>
          <w:snapToGrid w:val="0"/>
          <w:vertAlign w:val="superscript"/>
        </w:rPr>
        <w:t>nd</w:t>
      </w:r>
      <w:r w:rsidRPr="003D46BB">
        <w:rPr>
          <w:rFonts w:ascii="Times New Roman" w:hAnsi="Times New Roman" w:cs="Times New Roman"/>
          <w:snapToGrid w:val="0"/>
        </w:rPr>
        <w:t xml:space="preserve"> Wing Tour Request Form and contact Creech public affairs by phone or email at </w:t>
      </w:r>
      <w:r w:rsidRPr="003D46BB">
        <w:rPr>
          <w:rFonts w:ascii="Times New Roman" w:hAnsi="Times New Roman" w:cs="Times New Roman"/>
          <w:b/>
          <w:snapToGrid w:val="0"/>
        </w:rPr>
        <w:t>least 30 days</w:t>
      </w:r>
      <w:r w:rsidRPr="003D46BB">
        <w:rPr>
          <w:rFonts w:ascii="Times New Roman" w:hAnsi="Times New Roman" w:cs="Times New Roman"/>
          <w:snapToGrid w:val="0"/>
        </w:rPr>
        <w:t xml:space="preserve"> prior to requested visit date.  All visitors must possess a valid government or military ID, or be willing to provide full name, date of birth, and Social Security Number for military installation access.</w:t>
      </w:r>
      <w:r w:rsidR="00463E07">
        <w:rPr>
          <w:rFonts w:ascii="Times New Roman" w:hAnsi="Times New Roman" w:cs="Times New Roman"/>
          <w:snapToGrid w:val="0"/>
        </w:rPr>
        <w:t xml:space="preserve"> </w:t>
      </w:r>
      <w:r w:rsidR="00463E07" w:rsidRPr="003D46BB">
        <w:rPr>
          <w:rFonts w:ascii="Times New Roman" w:hAnsi="Times New Roman" w:cs="Times New Roman"/>
          <w:snapToGrid w:val="0"/>
        </w:rPr>
        <w:t xml:space="preserve">Visit approval is determined by several factors to include mission requirements and the volume of requests received, not all requests can be accommodated.  </w:t>
      </w:r>
    </w:p>
    <w:p w:rsidR="009A3AAA" w:rsidRPr="003D46BB" w:rsidRDefault="009A3AAA" w:rsidP="009A3AAA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9A3AAA" w:rsidRPr="003D46BB" w:rsidRDefault="009A3AAA" w:rsidP="009A3AAA">
      <w:pPr>
        <w:spacing w:after="0" w:line="240" w:lineRule="auto"/>
        <w:rPr>
          <w:rFonts w:ascii="Times New Roman" w:hAnsi="Times New Roman" w:cs="Times New Roman"/>
        </w:rPr>
      </w:pPr>
      <w:r w:rsidRPr="003D46BB">
        <w:rPr>
          <w:rFonts w:ascii="Times New Roman" w:hAnsi="Times New Roman" w:cs="Times New Roman"/>
          <w:snapToGrid w:val="0"/>
        </w:rPr>
        <w:t xml:space="preserve">Per AFI35-105 Para 34.6 </w:t>
      </w:r>
      <w:r w:rsidRPr="003D46BB">
        <w:rPr>
          <w:rFonts w:ascii="Times New Roman" w:hAnsi="Times New Roman" w:cs="Times New Roman"/>
        </w:rPr>
        <w:t>Group</w:t>
      </w:r>
      <w:r w:rsidR="00CF5E49">
        <w:rPr>
          <w:rFonts w:ascii="Times New Roman" w:hAnsi="Times New Roman" w:cs="Times New Roman"/>
        </w:rPr>
        <w:t>s</w:t>
      </w:r>
      <w:r w:rsidRPr="003D46BB">
        <w:rPr>
          <w:rFonts w:ascii="Times New Roman" w:hAnsi="Times New Roman" w:cs="Times New Roman"/>
        </w:rPr>
        <w:t xml:space="preserve"> must be comprised of no more than 40 participants and should number no less than 25, including escorts.</w:t>
      </w:r>
      <w:r w:rsidR="00463E07">
        <w:rPr>
          <w:rFonts w:ascii="Times New Roman" w:hAnsi="Times New Roman" w:cs="Times New Roman"/>
        </w:rPr>
        <w:t xml:space="preserve"> </w:t>
      </w:r>
      <w:r w:rsidR="00463E07" w:rsidRPr="003D46BB">
        <w:rPr>
          <w:rFonts w:ascii="Times New Roman" w:hAnsi="Times New Roman" w:cs="Times New Roman"/>
          <w:snapToGrid w:val="0"/>
        </w:rPr>
        <w:t>All national civic outreach events, community relations tours, and base tours must adhere to the guidelines set forth by AFI 35-105.</w:t>
      </w:r>
    </w:p>
    <w:p w:rsidR="003D46BB" w:rsidRPr="003D46BB" w:rsidRDefault="003D46BB" w:rsidP="009A3AAA">
      <w:pPr>
        <w:spacing w:after="0" w:line="240" w:lineRule="auto"/>
        <w:rPr>
          <w:rFonts w:ascii="Times New Roman" w:hAnsi="Times New Roman" w:cs="Times New Roman"/>
        </w:rPr>
      </w:pPr>
    </w:p>
    <w:p w:rsidR="009A3AAA" w:rsidRPr="003D46BB" w:rsidRDefault="003D46BB" w:rsidP="009A3AAA">
      <w:pPr>
        <w:spacing w:after="0" w:line="240" w:lineRule="auto"/>
        <w:rPr>
          <w:rFonts w:ascii="Times New Roman" w:hAnsi="Times New Roman" w:cs="Times New Roman"/>
        </w:rPr>
      </w:pPr>
      <w:r w:rsidRPr="003D46BB">
        <w:rPr>
          <w:rFonts w:ascii="Times New Roman" w:hAnsi="Times New Roman" w:cs="Times New Roman"/>
          <w:snapToGrid w:val="0"/>
          <w:highlight w:val="yellow"/>
        </w:rPr>
        <w:t xml:space="preserve">Tours are </w:t>
      </w:r>
      <w:r w:rsidR="00A97835">
        <w:rPr>
          <w:rFonts w:ascii="Times New Roman" w:hAnsi="Times New Roman" w:cs="Times New Roman"/>
          <w:snapToGrid w:val="0"/>
          <w:highlight w:val="yellow"/>
        </w:rPr>
        <w:t xml:space="preserve">limited to one day and are </w:t>
      </w:r>
      <w:r w:rsidRPr="003D46BB">
        <w:rPr>
          <w:rFonts w:ascii="Times New Roman" w:hAnsi="Times New Roman" w:cs="Times New Roman"/>
          <w:snapToGrid w:val="0"/>
          <w:highlight w:val="yellow"/>
        </w:rPr>
        <w:t>conducted Monday, Tuesday and Thursday from 8 a.m. – 4 p.m.</w:t>
      </w:r>
      <w:r w:rsidR="00283685">
        <w:rPr>
          <w:rFonts w:ascii="Times New Roman" w:hAnsi="Times New Roman" w:cs="Times New Roman"/>
          <w:snapToGrid w:val="0"/>
          <w:highlight w:val="yellow"/>
        </w:rPr>
        <w:t xml:space="preserve"> on</w:t>
      </w:r>
      <w:r w:rsidR="00D96B24">
        <w:rPr>
          <w:rFonts w:ascii="Times New Roman" w:hAnsi="Times New Roman" w:cs="Times New Roman"/>
          <w:snapToGrid w:val="0"/>
          <w:highlight w:val="yellow"/>
        </w:rPr>
        <w:t xml:space="preserve">ly.  We can only accommodate one </w:t>
      </w:r>
      <w:r w:rsidR="00283685">
        <w:rPr>
          <w:rFonts w:ascii="Times New Roman" w:hAnsi="Times New Roman" w:cs="Times New Roman"/>
          <w:snapToGrid w:val="0"/>
          <w:highlight w:val="yellow"/>
        </w:rPr>
        <w:t>to two</w:t>
      </w:r>
      <w:r w:rsidRPr="003D46BB">
        <w:rPr>
          <w:rFonts w:ascii="Times New Roman" w:hAnsi="Times New Roman" w:cs="Times New Roman"/>
          <w:snapToGrid w:val="0"/>
          <w:highlight w:val="yellow"/>
        </w:rPr>
        <w:t xml:space="preserve"> tour</w:t>
      </w:r>
      <w:r w:rsidR="00283685">
        <w:rPr>
          <w:rFonts w:ascii="Times New Roman" w:hAnsi="Times New Roman" w:cs="Times New Roman"/>
          <w:snapToGrid w:val="0"/>
          <w:highlight w:val="yellow"/>
        </w:rPr>
        <w:t>s</w:t>
      </w:r>
      <w:r w:rsidRPr="003D46BB">
        <w:rPr>
          <w:rFonts w:ascii="Times New Roman" w:hAnsi="Times New Roman" w:cs="Times New Roman"/>
          <w:snapToGrid w:val="0"/>
          <w:highlight w:val="yellow"/>
        </w:rPr>
        <w:t xml:space="preserve"> per week.</w:t>
      </w:r>
      <w:r w:rsidRPr="003D46BB">
        <w:rPr>
          <w:rFonts w:ascii="Times New Roman" w:hAnsi="Times New Roman" w:cs="Times New Roman"/>
          <w:snapToGrid w:val="0"/>
        </w:rPr>
        <w:t xml:space="preserve"> </w:t>
      </w:r>
    </w:p>
    <w:p w:rsidR="009A3AAA" w:rsidRPr="003D46BB" w:rsidRDefault="009A3AAA" w:rsidP="009A3AAA">
      <w:pPr>
        <w:spacing w:after="0" w:line="240" w:lineRule="auto"/>
        <w:rPr>
          <w:rFonts w:ascii="Times New Roman" w:hAnsi="Times New Roman" w:cs="Times New Roman"/>
        </w:rPr>
      </w:pPr>
      <w:r w:rsidRPr="003D46BB">
        <w:rPr>
          <w:rFonts w:ascii="Times New Roman" w:hAnsi="Times New Roman" w:cs="Times New Roman"/>
        </w:rPr>
        <w:tab/>
      </w:r>
      <w:r w:rsidRPr="003D46BB">
        <w:rPr>
          <w:rFonts w:ascii="Times New Roman" w:hAnsi="Times New Roman" w:cs="Times New Roman"/>
        </w:rPr>
        <w:tab/>
        <w:t xml:space="preserve"> </w:t>
      </w:r>
    </w:p>
    <w:p w:rsidR="009A3AAA" w:rsidRPr="003D46BB" w:rsidRDefault="009A3AAA" w:rsidP="009A3AAA">
      <w:pPr>
        <w:spacing w:after="0" w:line="240" w:lineRule="auto"/>
        <w:rPr>
          <w:rFonts w:ascii="Times New Roman" w:hAnsi="Times New Roman" w:cs="Times New Roman"/>
        </w:rPr>
      </w:pPr>
      <w:r w:rsidRPr="003D46BB">
        <w:rPr>
          <w:rFonts w:ascii="Times New Roman" w:hAnsi="Times New Roman" w:cs="Times New Roman"/>
        </w:rPr>
        <w:t>Please submit the information requested to:</w:t>
      </w:r>
    </w:p>
    <w:p w:rsidR="009A3AAA" w:rsidRPr="003D46BB" w:rsidRDefault="009A3AAA" w:rsidP="009A3AAA">
      <w:pPr>
        <w:spacing w:after="0" w:line="240" w:lineRule="auto"/>
        <w:rPr>
          <w:rFonts w:ascii="Times New Roman" w:hAnsi="Times New Roman" w:cs="Times New Roman"/>
        </w:rPr>
      </w:pPr>
      <w:r w:rsidRPr="003D46BB">
        <w:rPr>
          <w:rFonts w:ascii="Times New Roman" w:hAnsi="Times New Roman" w:cs="Times New Roman"/>
        </w:rPr>
        <w:t xml:space="preserve">Email: </w:t>
      </w:r>
      <w:hyperlink r:id="rId8" w:history="1">
        <w:r w:rsidR="00133D3A" w:rsidRPr="003D46BB">
          <w:rPr>
            <w:rStyle w:val="Hyperlink"/>
            <w:rFonts w:ascii="Times New Roman" w:hAnsi="Times New Roman" w:cs="Times New Roman"/>
          </w:rPr>
          <w:t>432wg.pa@creech.af.mil</w:t>
        </w:r>
      </w:hyperlink>
      <w:r w:rsidR="00133D3A" w:rsidRPr="003D46BB">
        <w:rPr>
          <w:rFonts w:ascii="Times New Roman" w:hAnsi="Times New Roman" w:cs="Times New Roman"/>
        </w:rPr>
        <w:t xml:space="preserve"> </w:t>
      </w:r>
      <w:r w:rsidRPr="003D46BB">
        <w:rPr>
          <w:rFonts w:ascii="Times New Roman" w:hAnsi="Times New Roman" w:cs="Times New Roman"/>
        </w:rPr>
        <w:t xml:space="preserve"> </w:t>
      </w:r>
    </w:p>
    <w:p w:rsidR="009A3AAA" w:rsidRPr="003D46BB" w:rsidRDefault="009A3AAA" w:rsidP="009A3AAA">
      <w:pPr>
        <w:spacing w:after="0" w:line="240" w:lineRule="auto"/>
        <w:rPr>
          <w:rFonts w:ascii="Times New Roman" w:hAnsi="Times New Roman" w:cs="Times New Roman"/>
        </w:rPr>
      </w:pPr>
      <w:r w:rsidRPr="003D46BB">
        <w:rPr>
          <w:rFonts w:ascii="Times New Roman" w:hAnsi="Times New Roman" w:cs="Times New Roman"/>
        </w:rPr>
        <w:t>Phone #: 702-404-1618</w:t>
      </w:r>
    </w:p>
    <w:p w:rsidR="009A3AAA" w:rsidRDefault="009A3AAA" w:rsidP="009A3AAA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color w:val="FF0000"/>
        </w:rPr>
      </w:pPr>
      <w:r w:rsidRPr="003D46BB">
        <w:rPr>
          <w:rFonts w:ascii="Times New Roman" w:hAnsi="Times New Roman" w:cs="Times New Roman"/>
          <w:color w:val="FF0000"/>
        </w:rPr>
        <w:t xml:space="preserve"> (Please include the dates of your visit and your group name in the subject line)</w:t>
      </w:r>
    </w:p>
    <w:p w:rsidR="00463E07" w:rsidRDefault="00463E07" w:rsidP="009A3AAA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color w:val="FF0000"/>
        </w:rPr>
      </w:pPr>
    </w:p>
    <w:p w:rsidR="00463E07" w:rsidRPr="00C5072B" w:rsidRDefault="00463E07" w:rsidP="00463E07">
      <w:r w:rsidRPr="00AC38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1730E" wp14:editId="6637A445">
                <wp:simplePos x="0" y="0"/>
                <wp:positionH relativeFrom="column">
                  <wp:posOffset>3716655</wp:posOffset>
                </wp:positionH>
                <wp:positionV relativeFrom="paragraph">
                  <wp:posOffset>-1905</wp:posOffset>
                </wp:positionV>
                <wp:extent cx="219075" cy="2286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E07" w:rsidRDefault="00463E07" w:rsidP="00463E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2.65pt;margin-top:-.15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F8ewIAAA4FAAAOAAAAZHJzL2Uyb0RvYy54bWysVFtP2zAUfp+0/2D5fSSNoNCKFHWgTpMQ&#10;IMHEs+vYTSTH9my3Sffr99lJoVyepuXBOTefy3fO8eVV3yqyE843Rpd0cpJTIjQ3VaM3Jf31tPp2&#10;QYkPTFdMGS1KuheeXi2+frns7FwUpjaqEo7Aifbzzpa0DsHOs8zzWrTMnxgrNJTSuJYFsG6TVY51&#10;8N6qrMjzadYZV1lnuPAe0ptBSRfJv5SCh3spvQhElRS5hXS6dK7jmS0u2XzjmK0bPqbB/iGLljUa&#10;QV9c3bDAyNY1H1y1DXfGGxlOuGkzI2XDRaoB1Uzyd9U81syKVAvA8fYFJv//3PK73YMjTVXSKSWa&#10;tWjRk+gD+W56Mo3odNbPYfRoYRZ6iNHlg9xDGIvupWvjH+UQ6IHz/gXb6IxDWExm+fkZJRyqoriY&#10;5gn77PWydT78EKYlkSipQ+sSomx36wMSgenBJMbyRjXVqlEqMXt/rRzZMXQZw1GZjhLFfICwpKv0&#10;xZzh4s01pUlX0tlZEfNimD6pWADZWuDh9YYSpjYYax5cSuXNZf8hZgTuKG6evs/ixjpumK+HhJPX&#10;0UzpWI5IgzuWHRswAB2p0K/7sStrU+3RFGeGofaWrxo4vkXdD8xhitEHbGa4xyGVQaVmpCipjfvz&#10;mTzaY7igpaTDVgCG31vmBMr6qTF2s8npaVyjxJyenRdg3LFmfazR2/baoCUTvAGWJzLaB3UgpTPt&#10;MxZ4GaNCxTRH7JICxoG8DsOu4gHgYrlMRlgcy8KtfrQ8uo6ARUCf+mfm7Dg9Aa24M4f9YfN3QzTY&#10;xpvaLLfByCZNWAR4QBWzEhksXZqa8YGIW33MJ6vXZ2zxFwAA//8DAFBLAwQUAAYACAAAACEAxUf4&#10;298AAAAIAQAADwAAAGRycy9kb3ducmV2LnhtbEyPwU7DMBBE70j8g7VI3FqnVGlLiFMhUAUHpNBQ&#10;7m68TaLG68h22/D3LKdyWo1mNPsmX4+2F2f0oXOkYDZNQCDVznTUKNh9bSYrECFqMrp3hAp+MMC6&#10;uL3JdWbchbZ4rmIjuIRCphW0MQ6ZlKFu0eowdQMSewfnrY4sfSON1xcut718SJKFtLoj/tDqAV9a&#10;rI/VySrwh92HXW6P0b/F1/qzfP8uy2qj1P3d+PwEIuIYr2H4w2d0KJhp705kgugVpKt0zlEFEz7s&#10;L2aPPGWvYJ4uQRa5/D+g+AUAAP//AwBQSwECLQAUAAYACAAAACEAtoM4kv4AAADhAQAAEwAAAAAA&#10;AAAAAAAAAAAAAAAAW0NvbnRlbnRfVHlwZXNdLnhtbFBLAQItABQABgAIAAAAIQA4/SH/1gAAAJQB&#10;AAALAAAAAAAAAAAAAAAAAC8BAABfcmVscy8ucmVsc1BLAQItABQABgAIAAAAIQCLz5F8ewIAAA4F&#10;AAAOAAAAAAAAAAAAAAAAAC4CAABkcnMvZTJvRG9jLnhtbFBLAQItABQABgAIAAAAIQDFR/jb3wAA&#10;AAgBAAAPAAAAAAAAAAAAAAAAANUEAABkcnMvZG93bnJldi54bWxQSwUGAAAAAAQABADzAAAA4QUA&#10;AAAA&#10;" fillcolor="window" strokecolor="windowText">
                <v:textbox>
                  <w:txbxContent>
                    <w:p w:rsidR="00463E07" w:rsidRDefault="00463E07" w:rsidP="00463E07"/>
                  </w:txbxContent>
                </v:textbox>
              </v:shape>
            </w:pict>
          </mc:Fallback>
        </mc:AlternateContent>
      </w:r>
      <w:r w:rsidRPr="00AC38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136EA" wp14:editId="0A44B49C">
                <wp:simplePos x="0" y="0"/>
                <wp:positionH relativeFrom="column">
                  <wp:posOffset>2819400</wp:posOffset>
                </wp:positionH>
                <wp:positionV relativeFrom="paragraph">
                  <wp:posOffset>7620</wp:posOffset>
                </wp:positionV>
                <wp:extent cx="219075" cy="228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E07" w:rsidRDefault="00463E07" w:rsidP="00463E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22pt;margin-top:.6pt;width:17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PcfQIAABUFAAAOAAAAZHJzL2Uyb0RvYy54bWysVMlu2zAQvRfoPxC8N7KFbDYiB24CFwWC&#10;JEBS5ExTlCWA4rAkbcn9+j5StuMsp6I6ULNxljczvLruW802yvmGTMHHJyPOlJFUNmZV8F/Pi2+X&#10;nPkgTCk0GVXwrfL8evb1y1VnpyqnmnSpHIMT46edLXgdgp1mmZe1aoU/IasMlBW5VgSwbpWVTnTw&#10;3uosH43Os45caR1J5T2kt4OSz5L/qlIyPFSVV4HpgiO3kE6XzmU8s9mVmK6csHUjd2mIf8iiFY1B&#10;0IOrWxEEW7vmg6u2kY48VeFEUptRVTVSpRpQzXj0rpqnWliVagE43h5g8v/PrbzfPDrWlAXPOTOi&#10;RYueVR/Yd+pZHtHprJ/C6MnCLPQQo8t7uYcwFt1Xro1/lMOgB87bA7bRmYQwH09GF2ecSajy/PJ8&#10;lLDPXi9b58MPRS2LRMEdWpcQFZs7H5AITPcmMZYn3ZSLRuvEbP2Ndmwj0GUMR0kdZ1r4AGHBF+mL&#10;OcPFm2vasK7gk7M85iUwfZUWAWRrgYc3K86EXmGsZXAplTeX/YeYEbijuKP0fRY31nErfD0knLzu&#10;zLSJ5ag0uLuyYwMGoCMV+mWf2nVowpLKLXrjaJhtb+Wigf87lP8oHIYZ7cCChgcclSYUTDuKs5rc&#10;n8/k0R4zBi1nHZYDaPxeC6dQ3U+D6ZuMT0/jNiXm9OwiB+OONctjjVm3N4TOjPEUWJnIaB/0nqwc&#10;tS/Y43mMCpUwErELDjQH8iYMK4t3QKr5PBlhf6wId+bJyug64hZxfe5fhLO7IQroyD3t10hM383S&#10;YBtvGpqvA1VNGrSI84AqRiYy2L00PLt3Ii73MZ+sXl+z2V8AAAD//wMAUEsDBBQABgAIAAAAIQCo&#10;wKcs3gAAAAgBAAAPAAAAZHJzL2Rvd25yZXYueG1sTI/BTsMwEETvSPyDtUjcqEMIpApxKgSq4IAU&#10;GsrdjbdJ1Hgd2W4b/p7lBMfVW828KVezHcUJfRgcKbhdJCCQWmcG6hRsP9c3SxAhajJ6dIQKvjHA&#10;qrq8KHVh3Jk2eGpiJziEQqEV9DFOhZSh7dHqsHATErO981ZHPn0njddnDrejTJPkQVo9EDf0esLn&#10;HttDc7QK/H77bvPNIfrX+NJ+1G9fdd2slbq+mp8eQUSc498z/OqzOlTstHNHMkGMCrIs4y2RQQqC&#10;eZYv70HsFNzlKciqlP8HVD8AAAD//wMAUEsBAi0AFAAGAAgAAAAhALaDOJL+AAAA4QEAABMAAAAA&#10;AAAAAAAAAAAAAAAAAFtDb250ZW50X1R5cGVzXS54bWxQSwECLQAUAAYACAAAACEAOP0h/9YAAACU&#10;AQAACwAAAAAAAAAAAAAAAAAvAQAAX3JlbHMvLnJlbHNQSwECLQAUAAYACAAAACEANP5T3H0CAAAV&#10;BQAADgAAAAAAAAAAAAAAAAAuAgAAZHJzL2Uyb0RvYy54bWxQSwECLQAUAAYACAAAACEAqMCnLN4A&#10;AAAIAQAADwAAAAAAAAAAAAAAAADXBAAAZHJzL2Rvd25yZXYueG1sUEsFBgAAAAAEAAQA8wAAAOIF&#10;AAAAAA==&#10;" fillcolor="window" strokecolor="windowText">
                <v:textbox>
                  <w:txbxContent>
                    <w:p w:rsidR="00463E07" w:rsidRDefault="00463E07" w:rsidP="00463E07"/>
                  </w:txbxContent>
                </v:textbox>
              </v:shape>
            </w:pict>
          </mc:Fallback>
        </mc:AlternateContent>
      </w:r>
      <w:r w:rsidRPr="00AC38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82EFE" wp14:editId="4EFFAE93">
                <wp:simplePos x="0" y="0"/>
                <wp:positionH relativeFrom="column">
                  <wp:posOffset>1686560</wp:posOffset>
                </wp:positionH>
                <wp:positionV relativeFrom="paragraph">
                  <wp:posOffset>7620</wp:posOffset>
                </wp:positionV>
                <wp:extent cx="219075" cy="228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3E07" w:rsidRDefault="00463E07" w:rsidP="00463E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132.8pt;margin-top:.6pt;width:17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9bfQIAABUFAAAOAAAAZHJzL2Uyb0RvYy54bWysVMlu2zAQvRfoPxC8N7KFrEbkwE3gokCQ&#10;BEiKnGmKsgRQHJakLblf30dKTpzlVNQHejgznOXNG11e9a1mW+V8Q6bg06MJZ8pIKhuzLvivp+W3&#10;c858EKYUmowq+E55fjX/+uWyszOVU026VI4hiPGzzha8DsHOsszLWrXCH5FVBsaKXCsCrm6dlU50&#10;iN7qLJ9MTrOOXGkdSeU9tDeDkc9T/KpSMtxXlVeB6YKjtpBOl85VPLP5pZitnbB1I8cyxD9U0YrG&#10;IOlLqBsRBNu45kOotpGOPFXhSFKbUVU1UqUe0M108q6bx1pYlXoBON6+wOT/X1h5t31wrCkxO86M&#10;aDGiJ9UH9p16No3odNbP4PRo4RZ6qKPnqPdQxqb7yrXxH+0w2IHz7gXbGExCmU8vJmcnnEmY8vz8&#10;dJKwz14fW+fDD0Uti0LBHUaXEBXbWx+QEK57l5jLk27KZaN1uuz8tXZsKzBlkKOkjjMtfICy4Mv0&#10;izUjxJtn2rCu4BcneaxLgH2VFgFia4GHN2vOhF6D1jK4VMqbx/5DzgjcQd5J+n2WN/ZxI3w9FJyi&#10;jm7axHZUIu7YdhzAAHSUQr/q07jy/RBWVO4wG0cDt72Vywbxb9H+g3AgM8aBBQ33OCpNaJhGibOa&#10;3J/P9NEfHIOVsw7LATR+b4RT6O6nAfsupsfHcZvS5fjkLMfFHVpWhxazaa8JkwHDUF0So3/Qe7Fy&#10;1D5jjxcxK0zCSOQuONAcxOswrCy+A1ItFskJ+2NFuDWPVsbQEbeI61P/LJwdSRQwkTvar5GYvePS&#10;4BtfGlpsAlVNIlrEeUAVlIkX7F4iz/idiMt9eE9er1+z+V8AAAD//wMAUEsDBBQABgAIAAAAIQBL&#10;4qUj3gAAAAgBAAAPAAAAZHJzL2Rvd25yZXYueG1sTI/BTsMwDIbvSLxD5EncWLIiOtQ1nRBoggNS&#10;WRn3rPXaao1TJdlW3h5zYjdb36/fn/P1ZAdxRh96RxoWcwUCqXZNT62G3dfm/glEiIYaMzhCDT8Y&#10;YF3c3uQma9yFtniuYiu4hEJmNHQxjpmUoe7QmjB3IxKzg/PWRF59KxtvLlxuB5kolUpreuILnRnx&#10;pcP6WJ2sBn/Yfdjl9hj9W3ytP8v377KsNlrfzabnFYiIU/wPw58+q0PBTnt3oiaIQUOSPqYcZZCA&#10;YP6g1ALEnodlArLI5fUDxS8AAAD//wMAUEsBAi0AFAAGAAgAAAAhALaDOJL+AAAA4QEAABMAAAAA&#10;AAAAAAAAAAAAAAAAAFtDb250ZW50X1R5cGVzXS54bWxQSwECLQAUAAYACAAAACEAOP0h/9YAAACU&#10;AQAACwAAAAAAAAAAAAAAAAAvAQAAX3JlbHMvLnJlbHNQSwECLQAUAAYACAAAACEAvle/W30CAAAV&#10;BQAADgAAAAAAAAAAAAAAAAAuAgAAZHJzL2Uyb0RvYy54bWxQSwECLQAUAAYACAAAACEAS+KlI94A&#10;AAAIAQAADwAAAAAAAAAAAAAAAADXBAAAZHJzL2Rvd25yZXYueG1sUEsFBgAAAAAEAAQA8wAAAOIF&#10;AAAAAA==&#10;" fillcolor="window" strokecolor="windowText">
                <v:textbox>
                  <w:txbxContent>
                    <w:p w:rsidR="00463E07" w:rsidRDefault="00463E07" w:rsidP="00463E07"/>
                  </w:txbxContent>
                </v:textbox>
              </v:shape>
            </w:pict>
          </mc:Fallback>
        </mc:AlternateContent>
      </w:r>
      <w:r>
        <w:t xml:space="preserve">Internal Use Only:  </w:t>
      </w:r>
      <w:r w:rsidRPr="00C5072B">
        <w:t xml:space="preserve">Approved      </w:t>
      </w:r>
      <w:r>
        <w:t xml:space="preserve">      </w:t>
      </w:r>
      <w:r w:rsidRPr="00C5072B">
        <w:t xml:space="preserve"> Disapproved            Pending</w:t>
      </w:r>
    </w:p>
    <w:sectPr w:rsidR="00463E07" w:rsidRPr="00C5072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0A" w:rsidRDefault="0090310A" w:rsidP="00123A95">
      <w:pPr>
        <w:spacing w:after="0" w:line="240" w:lineRule="auto"/>
      </w:pPr>
      <w:r>
        <w:separator/>
      </w:r>
    </w:p>
  </w:endnote>
  <w:endnote w:type="continuationSeparator" w:id="0">
    <w:p w:rsidR="0090310A" w:rsidRDefault="0090310A" w:rsidP="0012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AA" w:rsidRDefault="009A3AAA" w:rsidP="009A3AAA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>Privacy Act-1974 as amended applies.</w:t>
    </w:r>
  </w:p>
  <w:p w:rsidR="009A3AAA" w:rsidRPr="00D90FE1" w:rsidRDefault="009A3AAA" w:rsidP="009A3AAA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>This form may contain information which must be protected IAW DoD 5400.11 R, and it is FOR OFFICIAL USE ONLY (FOUO).</w:t>
    </w:r>
  </w:p>
  <w:p w:rsidR="009A3AAA" w:rsidRDefault="009A3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0A" w:rsidRDefault="0090310A" w:rsidP="00123A95">
      <w:pPr>
        <w:spacing w:after="0" w:line="240" w:lineRule="auto"/>
      </w:pPr>
      <w:r>
        <w:separator/>
      </w:r>
    </w:p>
  </w:footnote>
  <w:footnote w:type="continuationSeparator" w:id="0">
    <w:p w:rsidR="0090310A" w:rsidRDefault="0090310A" w:rsidP="0012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95" w:rsidRPr="00D55AC3" w:rsidRDefault="00123A95" w:rsidP="00123A95">
    <w:pPr>
      <w:spacing w:after="0" w:line="240" w:lineRule="auto"/>
      <w:jc w:val="center"/>
      <w:rPr>
        <w:rFonts w:ascii="Arial Black" w:hAnsi="Arial Black" w:cs="Arial"/>
        <w:smallCaps/>
        <w:snapToGrid w:val="0"/>
        <w:sz w:val="52"/>
        <w:szCs w:val="52"/>
      </w:rPr>
    </w:pPr>
    <w:r w:rsidRPr="00D55AC3">
      <w:rPr>
        <w:rFonts w:ascii="Arial Black" w:hAnsi="Arial Black"/>
        <w:noProof/>
        <w:sz w:val="52"/>
        <w:szCs w:val="52"/>
      </w:rPr>
      <w:drawing>
        <wp:anchor distT="0" distB="0" distL="114300" distR="114300" simplePos="0" relativeHeight="251660288" behindDoc="0" locked="0" layoutInCell="1" allowOverlap="1" wp14:anchorId="3F44D28E" wp14:editId="4E4E7551">
          <wp:simplePos x="0" y="0"/>
          <wp:positionH relativeFrom="column">
            <wp:posOffset>5811520</wp:posOffset>
          </wp:positionH>
          <wp:positionV relativeFrom="paragraph">
            <wp:posOffset>-348615</wp:posOffset>
          </wp:positionV>
          <wp:extent cx="669290" cy="688340"/>
          <wp:effectExtent l="0" t="0" r="0" b="0"/>
          <wp:wrapSquare wrapText="bothSides"/>
          <wp:docPr id="4" name="Picture 2" descr="432 Wing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2 Wing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9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5AC3">
      <w:rPr>
        <w:rFonts w:ascii="Arial Black" w:hAnsi="Arial Black"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32F77533" wp14:editId="5A57F806">
          <wp:simplePos x="0" y="0"/>
          <wp:positionH relativeFrom="column">
            <wp:posOffset>-743585</wp:posOffset>
          </wp:positionH>
          <wp:positionV relativeFrom="paragraph">
            <wp:posOffset>-353060</wp:posOffset>
          </wp:positionV>
          <wp:extent cx="669290" cy="688340"/>
          <wp:effectExtent l="0" t="0" r="0" b="0"/>
          <wp:wrapSquare wrapText="bothSides"/>
          <wp:docPr id="3" name="Picture 2" descr="432 Wing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2 Wing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9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5AC3">
      <w:rPr>
        <w:rFonts w:ascii="Arial Black" w:hAnsi="Arial Black" w:cs="Arial"/>
        <w:smallCaps/>
        <w:snapToGrid w:val="0"/>
        <w:sz w:val="52"/>
        <w:szCs w:val="52"/>
      </w:rPr>
      <w:t>432nd Wing Tour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400B"/>
    <w:multiLevelType w:val="hybridMultilevel"/>
    <w:tmpl w:val="704C9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95"/>
    <w:rsid w:val="00123A95"/>
    <w:rsid w:val="001336FF"/>
    <w:rsid w:val="00133D3A"/>
    <w:rsid w:val="001401E3"/>
    <w:rsid w:val="001F5ED3"/>
    <w:rsid w:val="00217007"/>
    <w:rsid w:val="00283685"/>
    <w:rsid w:val="003D46BB"/>
    <w:rsid w:val="00463E07"/>
    <w:rsid w:val="00535C32"/>
    <w:rsid w:val="0076123E"/>
    <w:rsid w:val="007A4FBB"/>
    <w:rsid w:val="0090310A"/>
    <w:rsid w:val="009A3AAA"/>
    <w:rsid w:val="00A97835"/>
    <w:rsid w:val="00C62BA3"/>
    <w:rsid w:val="00C74DD4"/>
    <w:rsid w:val="00CB285A"/>
    <w:rsid w:val="00CF5E49"/>
    <w:rsid w:val="00D55AC3"/>
    <w:rsid w:val="00D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95"/>
  </w:style>
  <w:style w:type="paragraph" w:styleId="Footer">
    <w:name w:val="footer"/>
    <w:basedOn w:val="Normal"/>
    <w:link w:val="FooterChar"/>
    <w:uiPriority w:val="99"/>
    <w:unhideWhenUsed/>
    <w:rsid w:val="0012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95"/>
  </w:style>
  <w:style w:type="character" w:styleId="Hyperlink">
    <w:name w:val="Hyperlink"/>
    <w:basedOn w:val="DefaultParagraphFont"/>
    <w:rsid w:val="00123A9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A9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A95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95"/>
  </w:style>
  <w:style w:type="paragraph" w:styleId="Footer">
    <w:name w:val="footer"/>
    <w:basedOn w:val="Normal"/>
    <w:link w:val="FooterChar"/>
    <w:uiPriority w:val="99"/>
    <w:unhideWhenUsed/>
    <w:rsid w:val="0012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95"/>
  </w:style>
  <w:style w:type="character" w:styleId="Hyperlink">
    <w:name w:val="Hyperlink"/>
    <w:basedOn w:val="DefaultParagraphFont"/>
    <w:rsid w:val="00123A9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A9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A95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2wg.pa@creech.af.m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RICARDO, CECILIO M JR SMSgt USAF ACC 432 WG/PA</dc:creator>
  <cp:lastModifiedBy>KELSEY, ADAWN O SSgt USAF ACC 432 WG/PA</cp:lastModifiedBy>
  <cp:revision>10</cp:revision>
  <cp:lastPrinted>2015-07-14T19:56:00Z</cp:lastPrinted>
  <dcterms:created xsi:type="dcterms:W3CDTF">2015-07-14T19:58:00Z</dcterms:created>
  <dcterms:modified xsi:type="dcterms:W3CDTF">2015-12-16T22:34:00Z</dcterms:modified>
</cp:coreProperties>
</file>